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Protokół odbioru / przekazania</w:t>
      </w:r>
    </w:p>
    <w:p>
      <w:r>
        <w:t>Model potwierdzenia rzeczywiście wykonanej pracy, przekazanych plików lub rzeczy. Zapisz stan faktyczny i ewentualne uwagi.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Zamówienie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Nr i data zamówienia / etapu: [uzupełnij]</w:t>
              <w:br/>
              <w:t>Data i miejsce odbioru: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Uczestnicy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Wykonawca: [imię i nazwisko]</w:t>
              <w:br/>
              <w:t>Zamawiający / osoba uprawniona do odbioru: [imię i nazwisko, podstawa upoważnienia, jeśli potrzebna]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Co wykonano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[konkretne czynności / rezultat, zakres i okres wykonania]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Co przekazano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[rzeczy, dokumenty, pliki z wersją lub identyfikatorem; sposób przekazania]</w:t>
              <w:br/>
              <w:t>Dostępy przekazane bezpiecznym kanałem: [opis kanału, bez haseł w protokole]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Sprawdzenie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Kryteria zamówienia, które sprawdzono: [uzupełnij]</w:t>
              <w:br/>
              <w:t>Wynik sprawdzenia: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Status odbioru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[wybierz: odebrano bez zgłoszonych przy odbiorze uwag / odebrano z uwagami / nie potwierdzono wykonania wskazanego zakresu]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Uwagi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[opisz każdą stwierdzoną niezgodność lub brak; jeśli nie zgłoszono uwag, zapisz ten fakt]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Dalsze działania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[czynność, odpowiedzialna strona, uzgodniony termin i sposób potwierdzenia]</w:t>
              <w:br/>
              <w:t>Elementy wymagające jeszcze wspólnego ustalenia: [uzupełnij]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Rzeczy i rozliczenie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Zwrot powierzonych rzeczy / zakończenie dostępów: [uzupełnij].</w:t>
              <w:br/>
              <w:t>Powiązany dokument i status rozliczenia: [uzupełnij; płatność potwierdzaj na podstawie rzeczywistego wpływu].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Załączniki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[lista zdjęć, zestawień lub innych dokumentów, jeśli potrzebne]</w:t>
            </w:r>
          </w:p>
        </w:tc>
      </w:tr>
    </w:tbl>
    <w:p>
      <w:r>
        <w:t>Protokół dokumentuje odbiór i stan ustalony w tej chwili. Nie wyłącza reklamacji, ustawowych praw klienta ani roszczeń dotyczących wad lub niezgodności, także ujawnionych później.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56"/>
        <w:gridCol w:w="8022"/>
      </w:tblGrid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Wykonawca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/ identyfikator potwierdzenia]</w:t>
            </w:r>
          </w:p>
        </w:tc>
      </w:tr>
      <w:tr>
        <w:trPr>
          <w:cantSplit/>
        </w:trPr>
        <w:tc>
          <w:tcPr>
            <w:tcW w:type="dxa" w:w="1956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EEEEEE"/>
          </w:tcPr>
          <w:p>
            <w:pPr>
              <w:spacing w:after="0" w:line="312" w:lineRule="auto"/>
            </w:pPr>
            <w:r>
              <w:rPr>
                <w:b/>
                <w:sz w:val="21"/>
              </w:rPr>
              <w:t>Odbierający</w:t>
            </w:r>
          </w:p>
        </w:tc>
        <w:tc>
          <w:tcPr>
            <w:tcW w:type="dxa" w:w="8022"/>
            <w:vAlign w:val="top"/>
            <w:tcMar>
              <w:top w:w="65" w:type="dxa"/>
              <w:left w:w="90" w:type="dxa"/>
              <w:bottom w:w="65" w:type="dxa"/>
              <w:right w:w="90" w:type="dxa"/>
            </w:tcMar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after="0" w:line="312" w:lineRule="auto"/>
            </w:pPr>
            <w:r>
              <w:rPr>
                <w:sz w:val="21"/>
              </w:rPr>
              <w:t>[data i podpis / identyfikator potwierdzenia]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64" w:bottom="879" w:left="964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Model do dostosowania • 13.10.2026                                      Strona </w:t>
    </w:r>
    <w:fldSimple w:instr="PAGE">
      <w:r>
        <w:rPr>
          <w:sz w:val="16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MATERIAŁY DO KSIĄŻKI • WYDANIE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2" w:lineRule="auto" w:after="80"/>
    </w:pPr>
    <w:rPr>
      <w:rFonts w:ascii="Liberation Serif" w:hAnsi="Liberation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erif" w:hAnsi="Liberation Seri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="Liberation Serif" w:hAnsi="Liberation Serif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="Liberation Serif" w:hAnsi="Liberation Serif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Liberation Serif" w:hAnsi="Liberation Serif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/ przekazania</dc:title>
  <dc:subject>Autorski model z pustymi polami</dc:subject>
  <dc:creator>Nierejestrowana – materiały 2027</dc:creator>
  <cp:keywords/>
  <dc:description/>
  <cp:lastModifiedBy>Nierejestrowana – materiały 2027</cp:lastModifiedBy>
  <cp:revision>1</cp:revision>
  <dcterms:created xsi:type="dcterms:W3CDTF">2026-10-13T00:00:00Z</dcterms:created>
  <dcterms:modified xsi:type="dcterms:W3CDTF">2026-10-13T00:00:00Z</dcterms:modified>
  <cp:category/>
</cp:coreProperties>
</file>