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Ustalenie zamówienia / usługi</w:t>
      </w:r>
    </w:p>
    <w:p>
      <w:r>
        <w:t>Krótki model jednego zadania. Uzupełnij pola i usuń warianty, które nie pasują do rzeczywistej współpracy.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Identyfikacja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Nr zamówienia: [uzupełnij] • Data: [uzupełnij]</w:t>
              <w:br/>
              <w:t>Wykonawca – osoba fizyczna: [imię i nazwisko, adres, kontakt]</w:t>
              <w:br/>
              <w:t>Zamawiający: [imię i nazwisko / nazwa, adres, kontakt; reprezentant, jeśli dotyczy]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Zakres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[konkretne czynności lub rezultat i wymagania jakościowe]</w:t>
              <w:br/>
              <w:t>Poza zakresem: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Termin i miejsce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/ harmonogram, miejsce lub sposób przekazania]</w:t>
              <w:br/>
              <w:t>Warunki rozpoczęcia, np. otrzymanie materiałów: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Materiały i dostęp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[co zapewnia każda strona; termin przekazania; zasady bezpiecznego dostępu]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Cena i rozliczenie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Wynagrodzenie umowne: [kwota lub jednoznaczna metoda]. VAT: [ustalony status]. Pełna cena / koszt klienta: [uzupełnij].</w:t>
              <w:br/>
              <w:t>Obowiązkowe rozliczenia i potrącenia, jeśli dotyczą tej umowy: [ustalone na podstawie właściwych przepisów].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Czas i płatność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Ewidencja i potwierdzanie rzeczywistych godzin, gdy wymagają tego przepisy lub uzgodnienia: [uzupełnij].</w:t>
              <w:br/>
              <w:t>Termin i metoda zapłaty: [uzupełnij]. Dokument rozliczeniowy: [uzupełnij].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Odbiór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[kto, kiedy i według jakich kryteriów sprawdza wykonanie]</w:t>
              <w:br/>
              <w:t>Sposób potwierdzenia oraz zgłoszenia niezgodności: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Zmiany i kontakt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Dodatkowa praca wymaga wspólnego ustalenia zakresu, ceny i terminu przed jej wykonaniem. Kontakt do zmian i reklamacji: [uzupełnij].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Konsument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Jeśli dotyczy: wymagane informacje i dokumenty dotyczące odstąpienia przekazano [kiedy i w jaki sposób; identyfikator]. W innym przypadku: [nie dotyczy po sprawdzeniu].</w:t>
            </w:r>
          </w:p>
        </w:tc>
      </w:tr>
    </w:tbl>
    <w:p>
      <w:r>
        <w:t>Odbiór nie wyłącza odpowiedzialności za nienależyte wykonanie ani ustawowych praw klienta. Obowiązki podatkowe i składkowe wynikają z przepisów; sam tytuł dokumentu ich nie rozstrzyga.</w:t>
      </w:r>
    </w:p>
    <w:p>
      <w:r>
        <w:t>Obie strony potwierdzają te warunki. Sposób utrwalenia akceptacji: [podpisy / wiadomości z identyfikacją autora / inny właściwy sposób].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Wykonawca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Zamawiający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albo identyfikator wiadomości potwierdzającej]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64" w:bottom="879" w:left="96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Model do dostosowania • 13.10.2026                                      Strona </w:t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MATERIAŁY DO KSIĄŻKI • WYDANIE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2" w:lineRule="auto" w:after="80"/>
    </w:pPr>
    <w:rPr>
      <w:rFonts w:ascii="Liberation Serif" w:hAnsi="Liberation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erif" w:hAnsi="Liberation Seri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="Liberation Serif" w:hAnsi="Liberation Serif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Liberation Serif" w:hAnsi="Liberation Serif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Ustalenie zamówienia / usługi</dc:title>
  <dc:subject>Autorski model z pustymi polami</dc:subject>
  <dc:creator>Nierejestrowana – materiały 2027</dc:creator>
  <cp:keywords/>
  <dc:description/>
  <cp:lastModifiedBy>Nierejestrowana – materiały 2027</cp:lastModifiedBy>
  <cp:revision>1</cp:revision>
  <dcterms:created xsi:type="dcterms:W3CDTF">2026-10-13T00:00:00Z</dcterms:created>
  <dcterms:modified xsi:type="dcterms:W3CDTF">2026-10-13T00:00:00Z</dcterms:modified>
  <cp:category/>
</cp:coreProperties>
</file>